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B0D" w:rsidRPr="00446B5A" w:rsidRDefault="00446B5A" w:rsidP="00446B5A">
      <w:pPr>
        <w:pStyle w:val="Title"/>
        <w:jc w:val="center"/>
        <w:rPr>
          <w:rFonts w:ascii="Verdana" w:eastAsia="Times New Roman" w:hAnsi="Verdana"/>
        </w:rPr>
      </w:pPr>
      <w:r w:rsidRPr="00446B5A">
        <w:rPr>
          <w:rFonts w:eastAsia="Times New Roman"/>
        </w:rPr>
        <w:t xml:space="preserve">RM </w:t>
      </w:r>
      <w:proofErr w:type="spellStart"/>
      <w:r w:rsidRPr="00446B5A">
        <w:rPr>
          <w:rFonts w:eastAsia="Times New Roman"/>
        </w:rPr>
        <w:t>Easiteach</w:t>
      </w:r>
      <w:proofErr w:type="spellEnd"/>
      <w:r w:rsidRPr="00446B5A">
        <w:rPr>
          <w:rFonts w:eastAsia="Times New Roman"/>
        </w:rPr>
        <w:t xml:space="preserve"> Next Generation:  Icon Overview</w:t>
      </w:r>
    </w:p>
    <w:p w:rsidR="00446B5A" w:rsidRDefault="00446B5A" w:rsidP="00446B5A">
      <w:pPr>
        <w:rPr>
          <w:rFonts w:ascii="Arial" w:eastAsia="Times New Roman" w:hAnsi="Arial" w:cs="Arial"/>
          <w:color w:val="666666"/>
          <w:sz w:val="20"/>
          <w:szCs w:val="20"/>
        </w:rPr>
        <w:sectPr w:rsidR="00446B5A" w:rsidSect="00446B5A">
          <w:pgSz w:w="12240" w:h="15840"/>
          <w:pgMar w:top="720" w:right="720" w:bottom="720" w:left="720" w:header="720" w:footer="720" w:gutter="0"/>
          <w:cols w:space="720"/>
          <w:docGrid w:linePitch="360"/>
        </w:sectPr>
      </w:pPr>
    </w:p>
    <w:tbl>
      <w:tblPr>
        <w:tblW w:w="5340" w:type="dxa"/>
        <w:tblCellSpacing w:w="0" w:type="dxa"/>
        <w:tblCellMar>
          <w:left w:w="0" w:type="dxa"/>
          <w:right w:w="0" w:type="dxa"/>
        </w:tblCellMar>
        <w:tblLook w:val="04A0" w:firstRow="1" w:lastRow="0" w:firstColumn="1" w:lastColumn="0" w:noHBand="0" w:noVBand="1"/>
      </w:tblPr>
      <w:tblGrid>
        <w:gridCol w:w="5340"/>
      </w:tblGrid>
      <w:tr w:rsidR="00154B0D" w:rsidTr="00154B0D">
        <w:trPr>
          <w:tblCellSpacing w:w="0" w:type="dxa"/>
        </w:trPr>
        <w:tc>
          <w:tcPr>
            <w:tcW w:w="0" w:type="auto"/>
            <w:shd w:val="clear" w:color="auto" w:fill="FFFFFF"/>
            <w:tcMar>
              <w:top w:w="30" w:type="dxa"/>
              <w:left w:w="150" w:type="dxa"/>
              <w:bottom w:w="15" w:type="dxa"/>
              <w:right w:w="150" w:type="dxa"/>
            </w:tcMar>
            <w:hideMark/>
          </w:tcPr>
          <w:p w:rsidR="00446B5A" w:rsidRDefault="00446B5A" w:rsidP="00446B5A">
            <w:pPr>
              <w:rPr>
                <w:rFonts w:ascii="Arial" w:eastAsia="Times New Roman" w:hAnsi="Arial" w:cs="Arial"/>
                <w:color w:val="666666"/>
                <w:sz w:val="20"/>
                <w:szCs w:val="20"/>
              </w:rPr>
            </w:pPr>
          </w:p>
          <w:p w:rsidR="00446B5A" w:rsidRDefault="00446B5A" w:rsidP="00446B5A">
            <w:pPr>
              <w:rPr>
                <w:rFonts w:ascii="Verdana" w:eastAsia="Times New Roman" w:hAnsi="Verdana"/>
                <w:color w:val="666666"/>
                <w:sz w:val="17"/>
                <w:szCs w:val="17"/>
              </w:rPr>
            </w:pPr>
            <w:r>
              <w:rPr>
                <w:rFonts w:ascii="Arial" w:eastAsia="Times New Roman" w:hAnsi="Arial" w:cs="Arial"/>
                <w:color w:val="666666"/>
                <w:sz w:val="20"/>
                <w:szCs w:val="20"/>
              </w:rPr>
              <w:t>As you can see the opening screen automatically launches upon clicking the ETNG icon. This screen provides quick access to some key features and documents. Here is an overview of the icons:</w:t>
            </w:r>
          </w:p>
          <w:p w:rsidR="00446B5A" w:rsidRDefault="00446B5A" w:rsidP="00446B5A">
            <w:pPr>
              <w:numPr>
                <w:ilvl w:val="0"/>
                <w:numId w:val="1"/>
              </w:numPr>
              <w:spacing w:before="100" w:beforeAutospacing="1" w:after="240"/>
              <w:rPr>
                <w:rFonts w:ascii="Verdana" w:eastAsia="Times New Roman" w:hAnsi="Verdana"/>
                <w:color w:val="666666"/>
                <w:sz w:val="17"/>
                <w:szCs w:val="17"/>
              </w:rPr>
            </w:pPr>
            <w:r>
              <w:rPr>
                <w:noProof/>
                <w:color w:val="666666"/>
              </w:rPr>
              <w:drawing>
                <wp:anchor distT="0" distB="0" distL="0" distR="0" simplePos="0" relativeHeight="251674624" behindDoc="0" locked="0" layoutInCell="1" allowOverlap="0" wp14:anchorId="1F4FF129" wp14:editId="58E366DE">
                  <wp:simplePos x="0" y="0"/>
                  <wp:positionH relativeFrom="column">
                    <wp:posOffset>2615565</wp:posOffset>
                  </wp:positionH>
                  <wp:positionV relativeFrom="line">
                    <wp:posOffset>114935</wp:posOffset>
                  </wp:positionV>
                  <wp:extent cx="934720" cy="403860"/>
                  <wp:effectExtent l="0" t="0" r="0" b="0"/>
                  <wp:wrapSquare wrapText="bothSides"/>
                  <wp:docPr id="20" name="Picture 20" descr="http://www.lightboxpromos.com/images/EasiTeach_New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ightboxpromos.com/images/EasiTeach_NewIcon.JPG"/>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934720" cy="403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New opens a blank document.</w:t>
            </w:r>
            <w:r>
              <w:rPr>
                <w:rFonts w:ascii="Verdana" w:eastAsia="Times New Roman" w:hAnsi="Verdana"/>
                <w:color w:val="666666"/>
                <w:sz w:val="17"/>
                <w:szCs w:val="17"/>
              </w:rPr>
              <w:br/>
            </w:r>
          </w:p>
          <w:p w:rsidR="00446B5A" w:rsidRDefault="00446B5A" w:rsidP="00446B5A">
            <w:pPr>
              <w:numPr>
                <w:ilvl w:val="0"/>
                <w:numId w:val="1"/>
              </w:numPr>
              <w:spacing w:before="100" w:beforeAutospacing="1" w:after="100" w:afterAutospacing="1"/>
              <w:rPr>
                <w:rFonts w:ascii="Arial" w:eastAsia="Times New Roman" w:hAnsi="Arial" w:cs="Arial"/>
                <w:color w:val="666666"/>
                <w:sz w:val="20"/>
                <w:szCs w:val="20"/>
              </w:rPr>
            </w:pPr>
            <w:r>
              <w:rPr>
                <w:noProof/>
                <w:color w:val="666666"/>
              </w:rPr>
              <w:drawing>
                <wp:anchor distT="0" distB="0" distL="0" distR="0" simplePos="0" relativeHeight="251675648" behindDoc="0" locked="0" layoutInCell="1" allowOverlap="0" wp14:anchorId="26EE3C99" wp14:editId="1C978D48">
                  <wp:simplePos x="0" y="0"/>
                  <wp:positionH relativeFrom="column">
                    <wp:posOffset>2615565</wp:posOffset>
                  </wp:positionH>
                  <wp:positionV relativeFrom="line">
                    <wp:posOffset>41275</wp:posOffset>
                  </wp:positionV>
                  <wp:extent cx="935355" cy="446405"/>
                  <wp:effectExtent l="0" t="0" r="0" b="0"/>
                  <wp:wrapSquare wrapText="bothSides"/>
                  <wp:docPr id="21" name="Picture 21" descr="http://www.lightboxpromos.com/images/EasiTeach_Capture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ightboxpromos.com/images/EasiTeach_CaptureIcon.JPG"/>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935355" cy="44640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 xml:space="preserve">Open opens an existing document. </w:t>
            </w:r>
          </w:p>
          <w:p w:rsidR="00446B5A" w:rsidRDefault="00446B5A" w:rsidP="00446B5A">
            <w:pPr>
              <w:spacing w:before="100" w:beforeAutospacing="1" w:after="100" w:afterAutospacing="1"/>
              <w:ind w:left="720"/>
              <w:jc w:val="right"/>
              <w:rPr>
                <w:rFonts w:ascii="Arial" w:eastAsia="Times New Roman" w:hAnsi="Arial" w:cs="Arial"/>
                <w:color w:val="666666"/>
                <w:sz w:val="20"/>
                <w:szCs w:val="20"/>
              </w:rPr>
            </w:pPr>
            <w:r>
              <w:rPr>
                <w:rFonts w:ascii="Arial" w:eastAsia="Times New Roman" w:hAnsi="Arial" w:cs="Arial"/>
                <w:color w:val="666666"/>
                <w:sz w:val="20"/>
                <w:szCs w:val="20"/>
              </w:rPr>
              <w:t> </w:t>
            </w:r>
          </w:p>
          <w:p w:rsidR="00446B5A" w:rsidRDefault="00446B5A" w:rsidP="00446B5A">
            <w:pPr>
              <w:numPr>
                <w:ilvl w:val="0"/>
                <w:numId w:val="2"/>
              </w:numPr>
              <w:spacing w:before="100" w:beforeAutospacing="1" w:after="240"/>
              <w:rPr>
                <w:rFonts w:ascii="Verdana" w:eastAsia="Times New Roman" w:hAnsi="Verdana"/>
                <w:color w:val="666666"/>
                <w:sz w:val="17"/>
                <w:szCs w:val="17"/>
              </w:rPr>
            </w:pPr>
            <w:r>
              <w:rPr>
                <w:noProof/>
                <w:color w:val="666666"/>
              </w:rPr>
              <w:drawing>
                <wp:anchor distT="0" distB="0" distL="0" distR="0" simplePos="0" relativeHeight="251676672" behindDoc="0" locked="0" layoutInCell="1" allowOverlap="0" wp14:anchorId="7D13B282" wp14:editId="77B41DA2">
                  <wp:simplePos x="0" y="0"/>
                  <wp:positionH relativeFrom="column">
                    <wp:posOffset>2445385</wp:posOffset>
                  </wp:positionH>
                  <wp:positionV relativeFrom="line">
                    <wp:posOffset>86995</wp:posOffset>
                  </wp:positionV>
                  <wp:extent cx="1099820" cy="318770"/>
                  <wp:effectExtent l="0" t="0" r="5080" b="5080"/>
                  <wp:wrapSquare wrapText="bothSides"/>
                  <wp:docPr id="22" name="Picture 22" descr="http://www.lightboxpromos.com/images/EasiTeach_recent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ightboxpromos.com/images/EasiTeach_recentIcon.JPG"/>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099820" cy="31877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Pr>
                <w:rFonts w:ascii="Arial" w:eastAsia="Times New Roman" w:hAnsi="Arial" w:cs="Arial"/>
                <w:color w:val="666666"/>
                <w:sz w:val="20"/>
                <w:szCs w:val="20"/>
              </w:rPr>
              <w:t>Recent documents is</w:t>
            </w:r>
            <w:proofErr w:type="gramEnd"/>
            <w:r>
              <w:rPr>
                <w:rFonts w:ascii="Arial" w:eastAsia="Times New Roman" w:hAnsi="Arial" w:cs="Arial"/>
                <w:color w:val="666666"/>
                <w:sz w:val="20"/>
                <w:szCs w:val="20"/>
              </w:rPr>
              <w:t xml:space="preserve"> a useful and quick way of getting straight to what you have been working on.</w:t>
            </w:r>
          </w:p>
          <w:p w:rsidR="00446B5A" w:rsidRDefault="00446B5A" w:rsidP="00446B5A">
            <w:pPr>
              <w:numPr>
                <w:ilvl w:val="0"/>
                <w:numId w:val="3"/>
              </w:numPr>
              <w:spacing w:before="100" w:beforeAutospacing="1" w:after="240"/>
              <w:rPr>
                <w:rFonts w:ascii="Verdana" w:eastAsia="Times New Roman" w:hAnsi="Verdana"/>
                <w:color w:val="666666"/>
                <w:sz w:val="17"/>
                <w:szCs w:val="17"/>
              </w:rPr>
            </w:pPr>
            <w:r>
              <w:rPr>
                <w:noProof/>
                <w:color w:val="666666"/>
              </w:rPr>
              <w:drawing>
                <wp:anchor distT="0" distB="0" distL="0" distR="0" simplePos="0" relativeHeight="251677696" behindDoc="0" locked="0" layoutInCell="1" allowOverlap="0" wp14:anchorId="53E1CC28" wp14:editId="1862018F">
                  <wp:simplePos x="0" y="0"/>
                  <wp:positionH relativeFrom="column">
                    <wp:posOffset>2498090</wp:posOffset>
                  </wp:positionH>
                  <wp:positionV relativeFrom="line">
                    <wp:posOffset>-1905</wp:posOffset>
                  </wp:positionV>
                  <wp:extent cx="1061085" cy="382270"/>
                  <wp:effectExtent l="0" t="0" r="5715" b="0"/>
                  <wp:wrapSquare wrapText="bothSides"/>
                  <wp:docPr id="23" name="Picture 23" descr="http://www.lightboxpromos.com/images/EasiTeach_Activitie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ightboxpromos.com/images/EasiTeach_ActivitiesIcon.JPG"/>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061085" cy="38227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 xml:space="preserve">Activities opens the </w:t>
            </w:r>
            <w:proofErr w:type="spellStart"/>
            <w:r>
              <w:rPr>
                <w:rFonts w:ascii="Arial" w:eastAsia="Times New Roman" w:hAnsi="Arial" w:cs="Arial"/>
                <w:color w:val="666666"/>
                <w:sz w:val="20"/>
                <w:szCs w:val="20"/>
              </w:rPr>
              <w:t>Easiteach</w:t>
            </w:r>
            <w:proofErr w:type="spellEnd"/>
            <w:r>
              <w:rPr>
                <w:rFonts w:ascii="Arial" w:eastAsia="Times New Roman" w:hAnsi="Arial" w:cs="Arial"/>
                <w:color w:val="666666"/>
                <w:sz w:val="20"/>
                <w:szCs w:val="20"/>
              </w:rPr>
              <w:t xml:space="preserve"> samples folder - ETNG comes with some pre-prepared activities and templates to get you started and to give you some ideas on what can be produced. </w:t>
            </w:r>
          </w:p>
          <w:p w:rsidR="00446B5A" w:rsidRPr="00154B0D" w:rsidRDefault="00446B5A" w:rsidP="00446B5A">
            <w:pPr>
              <w:numPr>
                <w:ilvl w:val="0"/>
                <w:numId w:val="4"/>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78720" behindDoc="0" locked="0" layoutInCell="1" allowOverlap="0" wp14:anchorId="02E29B6D" wp14:editId="4A715B38">
                  <wp:simplePos x="0" y="0"/>
                  <wp:positionH relativeFrom="column">
                    <wp:posOffset>2530475</wp:posOffset>
                  </wp:positionH>
                  <wp:positionV relativeFrom="line">
                    <wp:posOffset>49530</wp:posOffset>
                  </wp:positionV>
                  <wp:extent cx="977900" cy="350520"/>
                  <wp:effectExtent l="0" t="0" r="0" b="0"/>
                  <wp:wrapSquare wrapText="bothSides"/>
                  <wp:docPr id="24" name="Picture 24" descr="http://www.lightboxpromos.com/images/EasiTeach_my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ightboxpromos.com/images/EasiTeach_myIcon.JPG"/>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977900" cy="3505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 xml:space="preserve">My </w:t>
            </w:r>
            <w:proofErr w:type="spellStart"/>
            <w:r>
              <w:rPr>
                <w:rFonts w:ascii="Arial" w:eastAsia="Times New Roman" w:hAnsi="Arial" w:cs="Arial"/>
                <w:color w:val="666666"/>
                <w:sz w:val="20"/>
                <w:szCs w:val="20"/>
              </w:rPr>
              <w:t>Easiteach</w:t>
            </w:r>
            <w:proofErr w:type="spellEnd"/>
            <w:r>
              <w:rPr>
                <w:rFonts w:ascii="Arial" w:eastAsia="Times New Roman" w:hAnsi="Arial" w:cs="Arial"/>
                <w:color w:val="666666"/>
                <w:sz w:val="20"/>
                <w:szCs w:val="20"/>
              </w:rPr>
              <w:t xml:space="preserve"> is a configuration tool provided so that settings can be adjusted. </w:t>
            </w:r>
          </w:p>
          <w:p w:rsidR="00446B5A" w:rsidRPr="00154B0D" w:rsidRDefault="00446B5A" w:rsidP="00446B5A">
            <w:pPr>
              <w:numPr>
                <w:ilvl w:val="0"/>
                <w:numId w:val="5"/>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79744" behindDoc="0" locked="0" layoutInCell="1" allowOverlap="0" wp14:anchorId="79C55D24" wp14:editId="23933134">
                  <wp:simplePos x="0" y="0"/>
                  <wp:positionH relativeFrom="column">
                    <wp:posOffset>2349500</wp:posOffset>
                  </wp:positionH>
                  <wp:positionV relativeFrom="line">
                    <wp:posOffset>-5715</wp:posOffset>
                  </wp:positionV>
                  <wp:extent cx="1158240" cy="446405"/>
                  <wp:effectExtent l="0" t="0" r="3810" b="0"/>
                  <wp:wrapSquare wrapText="bothSides"/>
                  <wp:docPr id="25" name="Picture 25" descr="http://www.lightboxpromos.com/images/EasiTeach_com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lightboxpromos.com/images/EasiTeach_comIcon.JPG"/>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1158240" cy="44640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 xml:space="preserve">There is also a quick link to the </w:t>
            </w:r>
            <w:proofErr w:type="spellStart"/>
            <w:r>
              <w:rPr>
                <w:rFonts w:ascii="Arial" w:eastAsia="Times New Roman" w:hAnsi="Arial" w:cs="Arial"/>
                <w:color w:val="666666"/>
                <w:sz w:val="20"/>
                <w:szCs w:val="20"/>
              </w:rPr>
              <w:t>Easiteach</w:t>
            </w:r>
            <w:proofErr w:type="spellEnd"/>
            <w:r>
              <w:rPr>
                <w:rFonts w:ascii="Arial" w:eastAsia="Times New Roman" w:hAnsi="Arial" w:cs="Arial"/>
                <w:color w:val="666666"/>
                <w:sz w:val="20"/>
                <w:szCs w:val="20"/>
              </w:rPr>
              <w:t xml:space="preserve"> website with all our contact information.</w:t>
            </w:r>
          </w:p>
          <w:p w:rsidR="00446B5A" w:rsidRDefault="00446B5A" w:rsidP="00446B5A">
            <w:pPr>
              <w:rPr>
                <w:rFonts w:eastAsia="Times New Roman"/>
                <w:vanish/>
              </w:rPr>
            </w:pPr>
            <w:r>
              <w:rPr>
                <w:rFonts w:ascii="Arial" w:eastAsia="Times New Roman" w:hAnsi="Arial" w:cs="Arial"/>
                <w:color w:val="666666"/>
                <w:sz w:val="20"/>
                <w:szCs w:val="20"/>
              </w:rPr>
              <w:t>There are 1000+ free activities on our website - Easilearn.com - and these will be available in a range of languages soon.</w:t>
            </w:r>
          </w:p>
          <w:p w:rsidR="00446B5A" w:rsidRDefault="00446B5A"/>
          <w:tbl>
            <w:tblPr>
              <w:tblpPr w:leftFromText="180" w:rightFromText="180" w:vertAnchor="text" w:horzAnchor="page" w:tblpX="3281" w:tblpY="43"/>
              <w:tblW w:w="5190" w:type="dxa"/>
              <w:tblCellSpacing w:w="0" w:type="dxa"/>
              <w:tblBorders>
                <w:bottom w:val="dotted" w:sz="6" w:space="0" w:color="CCCCCC"/>
              </w:tblBorders>
              <w:tblCellMar>
                <w:left w:w="0" w:type="dxa"/>
                <w:right w:w="0" w:type="dxa"/>
              </w:tblCellMar>
              <w:tblLook w:val="04A0" w:firstRow="1" w:lastRow="0" w:firstColumn="1" w:lastColumn="0" w:noHBand="0" w:noVBand="1"/>
            </w:tblPr>
            <w:tblGrid>
              <w:gridCol w:w="5190"/>
            </w:tblGrid>
            <w:tr w:rsidR="00154B0D" w:rsidTr="00154B0D">
              <w:trPr>
                <w:tblCellSpacing w:w="0" w:type="dxa"/>
              </w:trPr>
              <w:tc>
                <w:tcPr>
                  <w:tcW w:w="0" w:type="auto"/>
                  <w:tcBorders>
                    <w:top w:val="nil"/>
                    <w:left w:val="nil"/>
                    <w:bottom w:val="nil"/>
                    <w:right w:val="nil"/>
                  </w:tcBorders>
                  <w:tcMar>
                    <w:top w:w="150" w:type="dxa"/>
                    <w:left w:w="120" w:type="dxa"/>
                    <w:bottom w:w="0" w:type="dxa"/>
                    <w:right w:w="0" w:type="dxa"/>
                  </w:tcMar>
                  <w:vAlign w:val="center"/>
                  <w:hideMark/>
                </w:tcPr>
                <w:p w:rsidR="00446B5A" w:rsidRDefault="00446B5A" w:rsidP="00980979">
                  <w:pPr>
                    <w:pStyle w:val="NormalWeb"/>
                    <w:rPr>
                      <w:rFonts w:ascii="Arial" w:hAnsi="Arial" w:cs="Arial"/>
                      <w:color w:val="666666"/>
                      <w:sz w:val="20"/>
                      <w:szCs w:val="20"/>
                    </w:rPr>
                  </w:pPr>
                </w:p>
                <w:p w:rsidR="00446B5A" w:rsidRDefault="00446B5A" w:rsidP="00980979">
                  <w:pPr>
                    <w:pStyle w:val="NormalWeb"/>
                    <w:rPr>
                      <w:rFonts w:ascii="Arial" w:hAnsi="Arial" w:cs="Arial"/>
                      <w:color w:val="666666"/>
                      <w:sz w:val="20"/>
                      <w:szCs w:val="20"/>
                    </w:rPr>
                  </w:pPr>
                </w:p>
                <w:p w:rsidR="00446B5A" w:rsidRDefault="00446B5A" w:rsidP="00980979">
                  <w:pPr>
                    <w:pStyle w:val="NormalWeb"/>
                    <w:rPr>
                      <w:rFonts w:ascii="Arial" w:hAnsi="Arial" w:cs="Arial"/>
                      <w:color w:val="666666"/>
                      <w:sz w:val="20"/>
                      <w:szCs w:val="20"/>
                    </w:rPr>
                  </w:pPr>
                </w:p>
                <w:p w:rsidR="00446B5A" w:rsidRDefault="00446B5A" w:rsidP="00980979">
                  <w:pPr>
                    <w:pStyle w:val="NormalWeb"/>
                    <w:rPr>
                      <w:rFonts w:ascii="Arial" w:hAnsi="Arial" w:cs="Arial"/>
                      <w:color w:val="666666"/>
                      <w:sz w:val="20"/>
                      <w:szCs w:val="20"/>
                    </w:rPr>
                  </w:pPr>
                </w:p>
                <w:p w:rsidR="00446B5A" w:rsidRDefault="00446B5A" w:rsidP="00980979">
                  <w:pPr>
                    <w:pStyle w:val="NormalWeb"/>
                    <w:rPr>
                      <w:rFonts w:ascii="Arial" w:hAnsi="Arial" w:cs="Arial"/>
                      <w:color w:val="666666"/>
                      <w:sz w:val="20"/>
                      <w:szCs w:val="20"/>
                    </w:rPr>
                  </w:pPr>
                </w:p>
                <w:p w:rsidR="00446B5A" w:rsidRDefault="00446B5A" w:rsidP="00980979">
                  <w:pPr>
                    <w:pStyle w:val="NormalWeb"/>
                    <w:rPr>
                      <w:rFonts w:ascii="Arial" w:hAnsi="Arial" w:cs="Arial"/>
                      <w:color w:val="666666"/>
                      <w:sz w:val="20"/>
                      <w:szCs w:val="20"/>
                    </w:rPr>
                  </w:pPr>
                </w:p>
                <w:p w:rsidR="00446B5A" w:rsidRDefault="00446B5A" w:rsidP="00980979">
                  <w:pPr>
                    <w:pStyle w:val="NormalWeb"/>
                    <w:rPr>
                      <w:rFonts w:ascii="Arial" w:hAnsi="Arial" w:cs="Arial"/>
                      <w:color w:val="666666"/>
                      <w:sz w:val="20"/>
                      <w:szCs w:val="20"/>
                    </w:rPr>
                  </w:pPr>
                </w:p>
                <w:p w:rsidR="00446B5A" w:rsidRDefault="00446B5A" w:rsidP="00446B5A">
                  <w:pPr>
                    <w:pStyle w:val="NormalWeb"/>
                    <w:rPr>
                      <w:rFonts w:ascii="Arial" w:hAnsi="Arial" w:cs="Arial"/>
                      <w:color w:val="666666"/>
                      <w:sz w:val="20"/>
                      <w:szCs w:val="20"/>
                    </w:rPr>
                  </w:pPr>
                </w:p>
                <w:p w:rsidR="00446B5A" w:rsidRDefault="00446B5A" w:rsidP="00446B5A">
                  <w:pPr>
                    <w:pStyle w:val="NormalWeb"/>
                    <w:rPr>
                      <w:rFonts w:ascii="Arial" w:hAnsi="Arial" w:cs="Arial"/>
                      <w:color w:val="666666"/>
                      <w:sz w:val="20"/>
                      <w:szCs w:val="20"/>
                    </w:rPr>
                  </w:pPr>
                </w:p>
                <w:p w:rsidR="00154B0D" w:rsidRDefault="00154B0D" w:rsidP="00980979">
                  <w:pPr>
                    <w:pStyle w:val="NormalWeb"/>
                    <w:rPr>
                      <w:rFonts w:ascii="Verdana" w:hAnsi="Verdana"/>
                      <w:color w:val="666666"/>
                      <w:sz w:val="17"/>
                      <w:szCs w:val="17"/>
                    </w:rPr>
                  </w:pPr>
                  <w:r>
                    <w:rPr>
                      <w:rFonts w:ascii="Arial" w:hAnsi="Arial" w:cs="Arial"/>
                      <w:color w:val="666666"/>
                      <w:sz w:val="20"/>
                      <w:szCs w:val="20"/>
                    </w:rPr>
                    <w:lastRenderedPageBreak/>
                    <w:t xml:space="preserve">The main toolbar on the left holds the buttons for the different functional areas and the ones on the right contain some of the common action buttons such as 'cut, copy and paste' and 'undo and redo'. Functional areas: </w:t>
                  </w:r>
                </w:p>
                <w:p w:rsidR="00154B0D" w:rsidRDefault="00154B0D" w:rsidP="00980979">
                  <w:pPr>
                    <w:numPr>
                      <w:ilvl w:val="0"/>
                      <w:numId w:val="7"/>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66432" behindDoc="0" locked="0" layoutInCell="1" allowOverlap="0" wp14:anchorId="60D36CEF" wp14:editId="2A06ECE2">
                        <wp:simplePos x="0" y="0"/>
                        <wp:positionH relativeFrom="column">
                          <wp:align>right</wp:align>
                        </wp:positionH>
                        <wp:positionV relativeFrom="line">
                          <wp:posOffset>0</wp:posOffset>
                        </wp:positionV>
                        <wp:extent cx="409575" cy="333375"/>
                        <wp:effectExtent l="0" t="0" r="9525" b="9525"/>
                        <wp:wrapSquare wrapText="bothSides"/>
                        <wp:docPr id="13" name="Picture 13" descr="http://www.lightboxpromos.com/images/EasiTeach_eme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ightboxpromos.com/images/EasiTeach_emenu.JPG"/>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409575" cy="3333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w:t>
                  </w:r>
                  <w:proofErr w:type="gramStart"/>
                  <w:r>
                    <w:rPr>
                      <w:rFonts w:ascii="Arial" w:eastAsia="Times New Roman" w:hAnsi="Arial" w:cs="Arial"/>
                      <w:color w:val="666666"/>
                      <w:sz w:val="20"/>
                      <w:szCs w:val="20"/>
                    </w:rPr>
                    <w:t>e</w:t>
                  </w:r>
                  <w:proofErr w:type="gramEnd"/>
                  <w:r>
                    <w:rPr>
                      <w:rFonts w:ascii="Arial" w:eastAsia="Times New Roman" w:hAnsi="Arial" w:cs="Arial"/>
                      <w:color w:val="666666"/>
                      <w:sz w:val="20"/>
                      <w:szCs w:val="20"/>
                    </w:rPr>
                    <w:t xml:space="preserve">' menu - open new or existing documents, save, and My </w:t>
                  </w:r>
                  <w:proofErr w:type="spellStart"/>
                  <w:r>
                    <w:rPr>
                      <w:rFonts w:ascii="Arial" w:eastAsia="Times New Roman" w:hAnsi="Arial" w:cs="Arial"/>
                      <w:color w:val="666666"/>
                      <w:sz w:val="20"/>
                      <w:szCs w:val="20"/>
                    </w:rPr>
                    <w:t>easiteach</w:t>
                  </w:r>
                  <w:proofErr w:type="spellEnd"/>
                  <w:r>
                    <w:rPr>
                      <w:rFonts w:ascii="Arial" w:eastAsia="Times New Roman" w:hAnsi="Arial" w:cs="Arial"/>
                      <w:color w:val="666666"/>
                      <w:sz w:val="20"/>
                      <w:szCs w:val="20"/>
                    </w:rPr>
                    <w:t>.</w:t>
                  </w:r>
                  <w:r>
                    <w:rPr>
                      <w:rFonts w:ascii="Verdana" w:eastAsia="Times New Roman" w:hAnsi="Verdana"/>
                      <w:color w:val="666666"/>
                      <w:sz w:val="17"/>
                      <w:szCs w:val="17"/>
                    </w:rPr>
                    <w:t xml:space="preserve"> </w:t>
                  </w:r>
                </w:p>
                <w:p w:rsidR="00154B0D" w:rsidRDefault="00154B0D" w:rsidP="00980979">
                  <w:pPr>
                    <w:spacing w:before="100" w:beforeAutospacing="1" w:after="100" w:afterAutospacing="1"/>
                    <w:ind w:left="720"/>
                    <w:jc w:val="right"/>
                    <w:rPr>
                      <w:rFonts w:ascii="Verdana" w:eastAsia="Times New Roman" w:hAnsi="Verdana"/>
                      <w:color w:val="666666"/>
                      <w:sz w:val="17"/>
                      <w:szCs w:val="17"/>
                    </w:rPr>
                  </w:pPr>
                  <w:r>
                    <w:rPr>
                      <w:rFonts w:ascii="Verdana" w:eastAsia="Times New Roman" w:hAnsi="Verdana"/>
                      <w:color w:val="666666"/>
                      <w:sz w:val="17"/>
                      <w:szCs w:val="17"/>
                    </w:rPr>
                    <w:br/>
                    <w:t> </w:t>
                  </w:r>
                </w:p>
                <w:p w:rsidR="00154B0D" w:rsidRDefault="00154B0D" w:rsidP="00980979">
                  <w:pPr>
                    <w:numPr>
                      <w:ilvl w:val="0"/>
                      <w:numId w:val="7"/>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67456" behindDoc="0" locked="0" layoutInCell="1" allowOverlap="0" wp14:anchorId="66BA6EB2" wp14:editId="19357F47">
                        <wp:simplePos x="0" y="0"/>
                        <wp:positionH relativeFrom="column">
                          <wp:align>right</wp:align>
                        </wp:positionH>
                        <wp:positionV relativeFrom="line">
                          <wp:posOffset>0</wp:posOffset>
                        </wp:positionV>
                        <wp:extent cx="400050" cy="314325"/>
                        <wp:effectExtent l="0" t="0" r="0" b="9525"/>
                        <wp:wrapSquare wrapText="bothSides"/>
                        <wp:docPr id="12" name="Picture 12" descr="http://www.lightboxpromos.com/images/EasiTeach_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lightboxpromos.com/images/EasiTeach_drawing.JPG"/>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400050" cy="3143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Drawing toolbar - Paint brush, pen highlighter and fill tools.</w:t>
                  </w:r>
                  <w:r>
                    <w:rPr>
                      <w:rFonts w:ascii="Verdana" w:eastAsia="Times New Roman" w:hAnsi="Verdana"/>
                      <w:color w:val="666666"/>
                      <w:sz w:val="17"/>
                      <w:szCs w:val="17"/>
                    </w:rPr>
                    <w:t xml:space="preserve"> </w:t>
                  </w:r>
                </w:p>
                <w:p w:rsidR="00154B0D" w:rsidRDefault="00154B0D" w:rsidP="00980979">
                  <w:pPr>
                    <w:spacing w:before="100" w:beforeAutospacing="1" w:after="100" w:afterAutospacing="1"/>
                    <w:ind w:left="720"/>
                    <w:jc w:val="right"/>
                    <w:rPr>
                      <w:rFonts w:ascii="Verdana" w:eastAsia="Times New Roman" w:hAnsi="Verdana"/>
                      <w:color w:val="666666"/>
                      <w:sz w:val="17"/>
                      <w:szCs w:val="17"/>
                    </w:rPr>
                  </w:pPr>
                  <w:r>
                    <w:rPr>
                      <w:rFonts w:ascii="Verdana" w:eastAsia="Times New Roman" w:hAnsi="Verdana"/>
                      <w:color w:val="666666"/>
                      <w:sz w:val="17"/>
                      <w:szCs w:val="17"/>
                    </w:rPr>
                    <w:br/>
                    <w:t> </w:t>
                  </w:r>
                </w:p>
                <w:p w:rsidR="00154B0D" w:rsidRDefault="00154B0D" w:rsidP="00980979">
                  <w:pPr>
                    <w:numPr>
                      <w:ilvl w:val="0"/>
                      <w:numId w:val="7"/>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68480" behindDoc="0" locked="0" layoutInCell="1" allowOverlap="0" wp14:anchorId="34608DC0" wp14:editId="772AD91C">
                        <wp:simplePos x="0" y="0"/>
                        <wp:positionH relativeFrom="column">
                          <wp:align>right</wp:align>
                        </wp:positionH>
                        <wp:positionV relativeFrom="line">
                          <wp:posOffset>0</wp:posOffset>
                        </wp:positionV>
                        <wp:extent cx="381000" cy="333375"/>
                        <wp:effectExtent l="0" t="0" r="0" b="9525"/>
                        <wp:wrapSquare wrapText="bothSides"/>
                        <wp:docPr id="11" name="Picture 11" descr="http://www.lightboxpromos.com/images/EasiTeach_texttoo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ightboxpromos.com/images/EasiTeach_texttools.JPG"/>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381000" cy="3333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Text toolbar - Size and font of text including cloze tool - we'll learn about that later!</w:t>
                  </w:r>
                </w:p>
                <w:p w:rsidR="00154B0D" w:rsidRDefault="00154B0D" w:rsidP="00980979">
                  <w:pPr>
                    <w:spacing w:before="100" w:beforeAutospacing="1" w:after="100" w:afterAutospacing="1"/>
                    <w:ind w:left="720"/>
                    <w:jc w:val="right"/>
                    <w:rPr>
                      <w:rFonts w:ascii="Verdana" w:eastAsia="Times New Roman" w:hAnsi="Verdana"/>
                      <w:color w:val="666666"/>
                      <w:sz w:val="17"/>
                      <w:szCs w:val="17"/>
                    </w:rPr>
                  </w:pPr>
                  <w:r>
                    <w:rPr>
                      <w:rFonts w:ascii="Verdana" w:eastAsia="Times New Roman" w:hAnsi="Verdana"/>
                      <w:color w:val="666666"/>
                      <w:sz w:val="17"/>
                      <w:szCs w:val="17"/>
                    </w:rPr>
                    <w:t> </w:t>
                  </w:r>
                </w:p>
                <w:p w:rsidR="00154B0D" w:rsidRDefault="00154B0D" w:rsidP="00980979">
                  <w:pPr>
                    <w:numPr>
                      <w:ilvl w:val="0"/>
                      <w:numId w:val="7"/>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69504" behindDoc="0" locked="0" layoutInCell="1" allowOverlap="0" wp14:anchorId="41D8099F" wp14:editId="17F5FBBF">
                        <wp:simplePos x="0" y="0"/>
                        <wp:positionH relativeFrom="column">
                          <wp:align>right</wp:align>
                        </wp:positionH>
                        <wp:positionV relativeFrom="line">
                          <wp:posOffset>0</wp:posOffset>
                        </wp:positionV>
                        <wp:extent cx="371475" cy="304800"/>
                        <wp:effectExtent l="0" t="0" r="9525" b="0"/>
                        <wp:wrapSquare wrapText="bothSides"/>
                        <wp:docPr id="10" name="Picture 10" descr="http://www.lightboxpromos.com/images/EasiTeach_effec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lightboxpromos.com/images/EasiTeach_effects.JPG"/>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371475" cy="3048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Special effects tools - choose an action</w:t>
                  </w:r>
                  <w:r>
                    <w:rPr>
                      <w:rFonts w:ascii="Arial" w:eastAsia="Times New Roman" w:hAnsi="Arial" w:cs="Arial"/>
                      <w:color w:val="666666"/>
                      <w:sz w:val="20"/>
                      <w:szCs w:val="20"/>
                    </w:rPr>
                    <w:t xml:space="preserve"> </w:t>
                  </w:r>
                  <w:r>
                    <w:rPr>
                      <w:rFonts w:ascii="Arial" w:eastAsia="Times New Roman" w:hAnsi="Arial" w:cs="Arial"/>
                      <w:color w:val="666666"/>
                      <w:sz w:val="20"/>
                      <w:szCs w:val="20"/>
                    </w:rPr>
                    <w:t>for your item and an effect to go with it.</w:t>
                  </w:r>
                  <w:r>
                    <w:rPr>
                      <w:rFonts w:ascii="Verdana" w:eastAsia="Times New Roman" w:hAnsi="Verdana"/>
                      <w:color w:val="666666"/>
                      <w:sz w:val="17"/>
                      <w:szCs w:val="17"/>
                    </w:rPr>
                    <w:t xml:space="preserve">   </w:t>
                  </w:r>
                </w:p>
                <w:p w:rsidR="00154B0D" w:rsidRDefault="00154B0D" w:rsidP="00980979">
                  <w:pPr>
                    <w:spacing w:before="100" w:beforeAutospacing="1" w:after="100" w:afterAutospacing="1"/>
                    <w:ind w:left="720"/>
                    <w:jc w:val="right"/>
                    <w:rPr>
                      <w:rFonts w:ascii="Verdana" w:eastAsia="Times New Roman" w:hAnsi="Verdana"/>
                      <w:color w:val="666666"/>
                      <w:sz w:val="17"/>
                      <w:szCs w:val="17"/>
                    </w:rPr>
                  </w:pPr>
                  <w:r>
                    <w:rPr>
                      <w:rFonts w:ascii="Verdana" w:eastAsia="Times New Roman" w:hAnsi="Verdana"/>
                      <w:color w:val="666666"/>
                      <w:sz w:val="17"/>
                      <w:szCs w:val="17"/>
                    </w:rPr>
                    <w:br/>
                    <w:t> </w:t>
                  </w:r>
                </w:p>
                <w:p w:rsidR="00154B0D" w:rsidRDefault="00154B0D" w:rsidP="00980979">
                  <w:pPr>
                    <w:numPr>
                      <w:ilvl w:val="0"/>
                      <w:numId w:val="7"/>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70528" behindDoc="0" locked="0" layoutInCell="1" allowOverlap="0" wp14:anchorId="52C77FD7" wp14:editId="4A803073">
                        <wp:simplePos x="0" y="0"/>
                        <wp:positionH relativeFrom="column">
                          <wp:align>right</wp:align>
                        </wp:positionH>
                        <wp:positionV relativeFrom="line">
                          <wp:posOffset>0</wp:posOffset>
                        </wp:positionV>
                        <wp:extent cx="361950" cy="314325"/>
                        <wp:effectExtent l="0" t="0" r="0" b="9525"/>
                        <wp:wrapSquare wrapText="bothSides"/>
                        <wp:docPr id="9" name="Picture 9" descr="http://www.lightboxpromos.com/images/EasiTeach_widg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lightboxpromos.com/images/EasiTeach_widget.JPG"/>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361950" cy="3143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Widget bank - a range of widgets including calculator, graph, and dice.</w:t>
                  </w:r>
                  <w:r>
                    <w:rPr>
                      <w:rFonts w:ascii="Verdana" w:eastAsia="Times New Roman" w:hAnsi="Verdana"/>
                      <w:color w:val="666666"/>
                      <w:sz w:val="17"/>
                      <w:szCs w:val="17"/>
                    </w:rPr>
                    <w:t xml:space="preserve"> </w:t>
                  </w:r>
                </w:p>
                <w:p w:rsidR="00154B0D" w:rsidRDefault="00154B0D" w:rsidP="00980979">
                  <w:pPr>
                    <w:spacing w:before="100" w:beforeAutospacing="1" w:after="100" w:afterAutospacing="1"/>
                    <w:ind w:left="720"/>
                    <w:jc w:val="right"/>
                    <w:rPr>
                      <w:rFonts w:ascii="Verdana" w:eastAsia="Times New Roman" w:hAnsi="Verdana"/>
                      <w:color w:val="666666"/>
                      <w:sz w:val="17"/>
                      <w:szCs w:val="17"/>
                    </w:rPr>
                  </w:pPr>
                  <w:r>
                    <w:rPr>
                      <w:rFonts w:ascii="Verdana" w:eastAsia="Times New Roman" w:hAnsi="Verdana"/>
                      <w:color w:val="666666"/>
                      <w:sz w:val="17"/>
                      <w:szCs w:val="17"/>
                    </w:rPr>
                    <w:br/>
                    <w:t> </w:t>
                  </w:r>
                </w:p>
                <w:p w:rsidR="00154B0D" w:rsidRDefault="00154B0D" w:rsidP="00980979">
                  <w:pPr>
                    <w:numPr>
                      <w:ilvl w:val="0"/>
                      <w:numId w:val="7"/>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71552" behindDoc="0" locked="0" layoutInCell="1" allowOverlap="0" wp14:anchorId="32CF8159" wp14:editId="5DA1F771">
                        <wp:simplePos x="0" y="0"/>
                        <wp:positionH relativeFrom="column">
                          <wp:align>right</wp:align>
                        </wp:positionH>
                        <wp:positionV relativeFrom="line">
                          <wp:posOffset>0</wp:posOffset>
                        </wp:positionV>
                        <wp:extent cx="361950" cy="295275"/>
                        <wp:effectExtent l="0" t="0" r="0" b="9525"/>
                        <wp:wrapSquare wrapText="bothSides"/>
                        <wp:docPr id="8" name="Picture 8" descr="http://www.lightboxpromos.com/images/EasiTeach_Multime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lightboxpromos.com/images/EasiTeach_Multimedia.JPG"/>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361950" cy="2952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Multimedia resource bank - a world of images audio and video just type what you're after in the search.</w:t>
                  </w:r>
                  <w:r>
                    <w:rPr>
                      <w:rFonts w:ascii="Verdana" w:eastAsia="Times New Roman" w:hAnsi="Verdana"/>
                      <w:color w:val="666666"/>
                      <w:sz w:val="17"/>
                      <w:szCs w:val="17"/>
                    </w:rPr>
                    <w:t xml:space="preserve"> </w:t>
                  </w:r>
                </w:p>
                <w:p w:rsidR="00154B0D" w:rsidRDefault="00154B0D" w:rsidP="00980979">
                  <w:pPr>
                    <w:spacing w:before="100" w:beforeAutospacing="1" w:after="100" w:afterAutospacing="1"/>
                    <w:ind w:left="720"/>
                    <w:jc w:val="right"/>
                    <w:rPr>
                      <w:rFonts w:ascii="Verdana" w:eastAsia="Times New Roman" w:hAnsi="Verdana"/>
                      <w:color w:val="666666"/>
                      <w:sz w:val="17"/>
                      <w:szCs w:val="17"/>
                    </w:rPr>
                  </w:pPr>
                  <w:r>
                    <w:rPr>
                      <w:rFonts w:ascii="Verdana" w:eastAsia="Times New Roman" w:hAnsi="Verdana"/>
                      <w:color w:val="666666"/>
                      <w:sz w:val="17"/>
                      <w:szCs w:val="17"/>
                    </w:rPr>
                    <w:br/>
                    <w:t> </w:t>
                  </w:r>
                </w:p>
                <w:p w:rsidR="00154B0D" w:rsidRDefault="00154B0D" w:rsidP="00980979">
                  <w:pPr>
                    <w:numPr>
                      <w:ilvl w:val="0"/>
                      <w:numId w:val="7"/>
                    </w:numPr>
                    <w:spacing w:before="100" w:beforeAutospacing="1" w:after="100" w:afterAutospacing="1"/>
                    <w:rPr>
                      <w:rFonts w:ascii="Verdana" w:eastAsia="Times New Roman" w:hAnsi="Verdana"/>
                      <w:color w:val="666666"/>
                      <w:sz w:val="17"/>
                      <w:szCs w:val="17"/>
                    </w:rPr>
                  </w:pPr>
                  <w:r>
                    <w:rPr>
                      <w:noProof/>
                      <w:color w:val="666666"/>
                    </w:rPr>
                    <w:drawing>
                      <wp:anchor distT="0" distB="0" distL="0" distR="0" simplePos="0" relativeHeight="251672576" behindDoc="0" locked="0" layoutInCell="1" allowOverlap="0" wp14:anchorId="299E882A" wp14:editId="41DA6C21">
                        <wp:simplePos x="0" y="0"/>
                        <wp:positionH relativeFrom="column">
                          <wp:align>right</wp:align>
                        </wp:positionH>
                        <wp:positionV relativeFrom="line">
                          <wp:posOffset>0</wp:posOffset>
                        </wp:positionV>
                        <wp:extent cx="371475" cy="295275"/>
                        <wp:effectExtent l="0" t="0" r="9525" b="9525"/>
                        <wp:wrapSquare wrapText="bothSides"/>
                        <wp:docPr id="7" name="Picture 7" descr="http://www.lightboxpromos.com/images/EasiTeach_Scrap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lightboxpromos.com/images/EasiTeach_Scrapbook.JPG"/>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371475" cy="2952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666666"/>
                      <w:sz w:val="20"/>
                      <w:szCs w:val="20"/>
                    </w:rPr>
                    <w:t>Scrapbook - save items and reuse them in your own scrapbook, we'll show this next time.</w:t>
                  </w:r>
                </w:p>
                <w:p w:rsidR="00154B0D" w:rsidRDefault="00154B0D" w:rsidP="00980979">
                  <w:pPr>
                    <w:rPr>
                      <w:rFonts w:ascii="Verdana" w:eastAsia="Times New Roman" w:hAnsi="Verdana"/>
                      <w:color w:val="666666"/>
                      <w:sz w:val="17"/>
                      <w:szCs w:val="17"/>
                    </w:rPr>
                  </w:pPr>
                  <w:r>
                    <w:rPr>
                      <w:rFonts w:ascii="Arial" w:eastAsia="Times New Roman" w:hAnsi="Arial" w:cs="Arial"/>
                      <w:color w:val="666666"/>
                      <w:sz w:val="20"/>
                      <w:szCs w:val="20"/>
                    </w:rPr>
                    <w:t>As with all IWB applications there is also an 'edit mode' and a 'select mode'. ETNG also has a 'play mode', this allows pupils to interact with pages more easily by removing bounding boxes on non-interactive objects and so facilitating constant focus on the activity in hand.</w:t>
                  </w:r>
                </w:p>
                <w:p w:rsidR="00154B0D" w:rsidRDefault="00154B0D" w:rsidP="00980979">
                  <w:pPr>
                    <w:rPr>
                      <w:rFonts w:ascii="Verdana" w:eastAsia="Times New Roman" w:hAnsi="Verdana"/>
                      <w:color w:val="666666"/>
                      <w:sz w:val="17"/>
                      <w:szCs w:val="17"/>
                    </w:rPr>
                  </w:pPr>
                  <w:r>
                    <w:rPr>
                      <w:rFonts w:ascii="Verdana" w:eastAsia="Times New Roman" w:hAnsi="Verdana"/>
                      <w:color w:val="666666"/>
                      <w:sz w:val="17"/>
                      <w:szCs w:val="17"/>
                    </w:rPr>
                    <w:t>  </w:t>
                  </w:r>
                </w:p>
              </w:tc>
            </w:tr>
          </w:tbl>
          <w:p w:rsidR="00154B0D" w:rsidRDefault="00154B0D">
            <w:pPr>
              <w:rPr>
                <w:rFonts w:eastAsia="Times New Roman"/>
                <w:color w:val="FFFFFF"/>
                <w:sz w:val="21"/>
                <w:szCs w:val="21"/>
              </w:rPr>
            </w:pPr>
          </w:p>
        </w:tc>
      </w:tr>
      <w:tr w:rsidR="00154B0D" w:rsidTr="00154B0D">
        <w:trPr>
          <w:tblCellSpacing w:w="0" w:type="dxa"/>
        </w:trPr>
        <w:tc>
          <w:tcPr>
            <w:tcW w:w="0" w:type="auto"/>
            <w:vAlign w:val="center"/>
            <w:hideMark/>
          </w:tcPr>
          <w:p w:rsidR="00154B0D" w:rsidRDefault="00154B0D">
            <w:pPr>
              <w:rPr>
                <w:rFonts w:eastAsia="Times New Roman"/>
                <w:sz w:val="20"/>
                <w:szCs w:val="20"/>
              </w:rPr>
            </w:pPr>
          </w:p>
        </w:tc>
      </w:tr>
    </w:tbl>
    <w:p w:rsidR="00154B0D" w:rsidRDefault="00154B0D" w:rsidP="00154B0D">
      <w:pPr>
        <w:rPr>
          <w:rFonts w:ascii="Arial" w:eastAsia="Times New Roman" w:hAnsi="Arial" w:cs="Arial"/>
          <w:color w:val="666666"/>
          <w:sz w:val="20"/>
          <w:szCs w:val="20"/>
        </w:rPr>
      </w:pPr>
    </w:p>
    <w:p w:rsidR="00154B0D" w:rsidRDefault="00154B0D" w:rsidP="00154B0D">
      <w:pPr>
        <w:rPr>
          <w:rFonts w:ascii="Arial" w:eastAsia="Times New Roman" w:hAnsi="Arial" w:cs="Arial"/>
          <w:color w:val="666666"/>
          <w:sz w:val="20"/>
          <w:szCs w:val="20"/>
        </w:rPr>
      </w:pPr>
    </w:p>
    <w:p w:rsidR="00154B0D" w:rsidRDefault="00154B0D" w:rsidP="00154B0D">
      <w:pPr>
        <w:rPr>
          <w:rFonts w:ascii="Arial" w:eastAsia="Times New Roman" w:hAnsi="Arial" w:cs="Arial"/>
          <w:color w:val="666666"/>
          <w:sz w:val="20"/>
          <w:szCs w:val="20"/>
        </w:rPr>
      </w:pPr>
    </w:p>
    <w:p w:rsidR="00154B0D" w:rsidRDefault="00154B0D" w:rsidP="00154B0D">
      <w:pPr>
        <w:rPr>
          <w:rFonts w:ascii="Arial" w:eastAsia="Times New Roman" w:hAnsi="Arial" w:cs="Arial"/>
          <w:color w:val="666666"/>
          <w:sz w:val="20"/>
          <w:szCs w:val="20"/>
        </w:rPr>
      </w:pPr>
    </w:p>
    <w:p w:rsidR="00154B0D" w:rsidRDefault="00154B0D" w:rsidP="00154B0D">
      <w:pPr>
        <w:rPr>
          <w:rFonts w:ascii="Arial" w:eastAsia="Times New Roman" w:hAnsi="Arial" w:cs="Arial"/>
          <w:color w:val="666666"/>
          <w:sz w:val="20"/>
          <w:szCs w:val="20"/>
        </w:rPr>
      </w:pPr>
    </w:p>
    <w:p w:rsidR="009B6AB3" w:rsidRDefault="009B6AB3" w:rsidP="009B6AB3">
      <w:pPr>
        <w:autoSpaceDE w:val="0"/>
        <w:autoSpaceDN w:val="0"/>
        <w:adjustRightInd w:val="0"/>
        <w:rPr>
          <w:rFonts w:ascii="Calibri-Bold" w:hAnsi="Calibri-Bold" w:cs="Calibri-Bold"/>
          <w:b/>
          <w:bCs/>
          <w:color w:val="7030A1"/>
          <w:sz w:val="32"/>
          <w:szCs w:val="32"/>
        </w:rPr>
      </w:pPr>
      <w:bookmarkStart w:id="0" w:name="_GoBack"/>
      <w:proofErr w:type="gramStart"/>
      <w:r>
        <w:rPr>
          <w:rFonts w:ascii="Calibri-Bold" w:hAnsi="Calibri-Bold" w:cs="Calibri-Bold"/>
          <w:b/>
          <w:bCs/>
          <w:color w:val="7030A1"/>
          <w:sz w:val="32"/>
          <w:szCs w:val="32"/>
        </w:rPr>
        <w:t>function</w:t>
      </w:r>
      <w:proofErr w:type="gramEnd"/>
      <w:r>
        <w:rPr>
          <w:rFonts w:ascii="Calibri-Bold" w:hAnsi="Calibri-Bold" w:cs="Calibri-Bold"/>
          <w:b/>
          <w:bCs/>
          <w:color w:val="7030A1"/>
          <w:sz w:val="32"/>
          <w:szCs w:val="32"/>
        </w:rPr>
        <w:t xml:space="preserve"> buttons</w:t>
      </w:r>
    </w:p>
    <w:bookmarkEnd w:id="0"/>
    <w:p w:rsidR="009B6AB3" w:rsidRDefault="009B6AB3" w:rsidP="009B6AB3">
      <w:pPr>
        <w:autoSpaceDE w:val="0"/>
        <w:autoSpaceDN w:val="0"/>
        <w:adjustRightInd w:val="0"/>
        <w:rPr>
          <w:rFonts w:ascii="Calibri-Bold" w:hAnsi="Calibri-Bold" w:cs="Calibri-Bold"/>
          <w:b/>
          <w:bCs/>
          <w:color w:val="595959"/>
        </w:rPr>
      </w:pPr>
      <w:r>
        <w:rPr>
          <w:rFonts w:ascii="Calibri-Bold" w:hAnsi="Calibri-Bold" w:cs="Calibri-Bold"/>
          <w:b/>
          <w:bCs/>
          <w:color w:val="595959"/>
        </w:rPr>
        <w:t>Select mode</w:t>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Pr>
          <w:rFonts w:ascii="Calibri-Bold" w:hAnsi="Calibri-Bold" w:cs="Calibri-Bold"/>
          <w:b/>
          <w:bCs/>
          <w:noProof/>
          <w:color w:val="595959"/>
        </w:rPr>
        <w:drawing>
          <wp:inline distT="0" distB="0" distL="0" distR="0">
            <wp:extent cx="640080" cy="623907"/>
            <wp:effectExtent l="0" t="0" r="762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 cy="623907"/>
                    </a:xfrm>
                    <a:prstGeom prst="rect">
                      <a:avLst/>
                    </a:prstGeom>
                    <a:noFill/>
                    <a:ln>
                      <a:noFill/>
                    </a:ln>
                  </pic:spPr>
                </pic:pic>
              </a:graphicData>
            </a:graphic>
          </wp:inline>
        </w:drawing>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Clicking this button updates the mouse pointer to show you are in select mode. You can</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now</w:t>
      </w:r>
      <w:proofErr w:type="gramEnd"/>
      <w:r>
        <w:rPr>
          <w:rFonts w:ascii="Calibri" w:hAnsi="Calibri" w:cs="Calibri"/>
          <w:color w:val="000000"/>
          <w:sz w:val="22"/>
          <w:szCs w:val="22"/>
        </w:rPr>
        <w:t xml:space="preserve"> select objects and perform actions on them. To select multiple objects, while within</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select</w:t>
      </w:r>
      <w:proofErr w:type="gramEnd"/>
      <w:r>
        <w:rPr>
          <w:rFonts w:ascii="Calibri" w:hAnsi="Calibri" w:cs="Calibri"/>
          <w:color w:val="000000"/>
          <w:sz w:val="22"/>
          <w:szCs w:val="22"/>
        </w:rPr>
        <w:t xml:space="preserve"> mode, hold down the Ctrl key and click on the required objects.</w:t>
      </w:r>
    </w:p>
    <w:p w:rsidR="009B6AB3" w:rsidRDefault="009B6AB3" w:rsidP="009B6AB3">
      <w:pPr>
        <w:autoSpaceDE w:val="0"/>
        <w:autoSpaceDN w:val="0"/>
        <w:adjustRightInd w:val="0"/>
        <w:rPr>
          <w:rFonts w:ascii="Calibri-Bold" w:hAnsi="Calibri-Bold" w:cs="Calibri-Bold"/>
          <w:b/>
          <w:bCs/>
          <w:color w:val="595959"/>
        </w:rPr>
      </w:pPr>
      <w:r>
        <w:rPr>
          <w:rFonts w:ascii="Calibri-Bold" w:hAnsi="Calibri-Bold" w:cs="Calibri-Bold"/>
          <w:b/>
          <w:bCs/>
          <w:color w:val="595959"/>
        </w:rPr>
        <w:t>Play mode</w:t>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Pr>
          <w:rFonts w:ascii="Calibri-Bold" w:hAnsi="Calibri-Bold" w:cs="Calibri-Bold"/>
          <w:b/>
          <w:bCs/>
          <w:noProof/>
          <w:color w:val="595959"/>
        </w:rPr>
        <w:drawing>
          <wp:inline distT="0" distB="0" distL="0" distR="0">
            <wp:extent cx="640080" cy="634173"/>
            <wp:effectExtent l="0" t="0" r="762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 cy="634173"/>
                    </a:xfrm>
                    <a:prstGeom prst="rect">
                      <a:avLst/>
                    </a:prstGeom>
                    <a:noFill/>
                    <a:ln>
                      <a:noFill/>
                    </a:ln>
                  </pic:spPr>
                </pic:pic>
              </a:graphicData>
            </a:graphic>
          </wp:inline>
        </w:drawing>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Clicking this button will put you in play mode. Use play mode to allow students to</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interact</w:t>
      </w:r>
      <w:proofErr w:type="gramEnd"/>
      <w:r>
        <w:rPr>
          <w:rFonts w:ascii="Calibri" w:hAnsi="Calibri" w:cs="Calibri"/>
          <w:color w:val="000000"/>
          <w:sz w:val="22"/>
          <w:szCs w:val="22"/>
        </w:rPr>
        <w:t xml:space="preserve"> with objects without the editing tools, or to access interactive elements like</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widgets</w:t>
      </w:r>
      <w:proofErr w:type="gramEnd"/>
      <w:r>
        <w:rPr>
          <w:rFonts w:ascii="Calibri" w:hAnsi="Calibri" w:cs="Calibri"/>
          <w:color w:val="000000"/>
          <w:sz w:val="22"/>
          <w:szCs w:val="22"/>
        </w:rPr>
        <w:t xml:space="preserve"> or flash files more easily.</w:t>
      </w:r>
    </w:p>
    <w:p w:rsidR="009B6AB3" w:rsidRDefault="009B6AB3" w:rsidP="009B6AB3">
      <w:pPr>
        <w:autoSpaceDE w:val="0"/>
        <w:autoSpaceDN w:val="0"/>
        <w:adjustRightInd w:val="0"/>
        <w:rPr>
          <w:rFonts w:ascii="Calibri-Bold" w:hAnsi="Calibri-Bold" w:cs="Calibri-Bold"/>
          <w:b/>
          <w:bCs/>
          <w:color w:val="595959"/>
        </w:rPr>
      </w:pPr>
      <w:r>
        <w:rPr>
          <w:rFonts w:ascii="Calibri-Bold" w:hAnsi="Calibri-Bold" w:cs="Calibri-Bold"/>
          <w:b/>
          <w:bCs/>
          <w:color w:val="595959"/>
        </w:rPr>
        <w:t>Keyboard</w:t>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Pr>
          <w:rFonts w:ascii="Calibri-Bold" w:hAnsi="Calibri-Bold" w:cs="Calibri-Bold"/>
          <w:b/>
          <w:bCs/>
          <w:noProof/>
          <w:color w:val="595959"/>
        </w:rPr>
        <w:drawing>
          <wp:inline distT="0" distB="0" distL="0" distR="0">
            <wp:extent cx="640080" cy="634173"/>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 cy="634173"/>
                    </a:xfrm>
                    <a:prstGeom prst="rect">
                      <a:avLst/>
                    </a:prstGeom>
                    <a:noFill/>
                    <a:ln>
                      <a:noFill/>
                    </a:ln>
                  </pic:spPr>
                </pic:pic>
              </a:graphicData>
            </a:graphic>
          </wp:inline>
        </w:drawing>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This option opens the on‐screen keyboard that comes with your operating system. If you</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are</w:t>
      </w:r>
      <w:proofErr w:type="gramEnd"/>
      <w:r>
        <w:rPr>
          <w:rFonts w:ascii="Calibri" w:hAnsi="Calibri" w:cs="Calibri"/>
          <w:color w:val="000000"/>
          <w:sz w:val="22"/>
          <w:szCs w:val="22"/>
        </w:rPr>
        <w:t xml:space="preserve"> using a whiteboard it will allow you to type on screen rather than leaving the</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whiteboard</w:t>
      </w:r>
      <w:proofErr w:type="gramEnd"/>
      <w:r>
        <w:rPr>
          <w:rFonts w:ascii="Calibri" w:hAnsi="Calibri" w:cs="Calibri"/>
          <w:color w:val="000000"/>
          <w:sz w:val="22"/>
          <w:szCs w:val="22"/>
        </w:rPr>
        <w:t xml:space="preserve"> to return to your computer. The keyboard will appear in the bottom of the</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screen</w:t>
      </w:r>
      <w:proofErr w:type="gramEnd"/>
      <w:r>
        <w:rPr>
          <w:rFonts w:ascii="Calibri" w:hAnsi="Calibri" w:cs="Calibri"/>
          <w:color w:val="000000"/>
          <w:sz w:val="22"/>
          <w:szCs w:val="22"/>
        </w:rPr>
        <w:t>, but you can click on it to select it and move it anywhere on the screen.</w:t>
      </w:r>
    </w:p>
    <w:p w:rsidR="009B6AB3" w:rsidRDefault="009B6AB3" w:rsidP="009B6AB3">
      <w:pPr>
        <w:autoSpaceDE w:val="0"/>
        <w:autoSpaceDN w:val="0"/>
        <w:adjustRightInd w:val="0"/>
        <w:rPr>
          <w:rFonts w:ascii="Calibri-Bold" w:hAnsi="Calibri-Bold" w:cs="Calibri-Bold"/>
          <w:b/>
          <w:bCs/>
          <w:color w:val="595959"/>
        </w:rPr>
      </w:pPr>
      <w:r>
        <w:rPr>
          <w:rFonts w:ascii="Calibri-Bold" w:hAnsi="Calibri-Bold" w:cs="Calibri-Bold"/>
          <w:b/>
          <w:bCs/>
          <w:color w:val="595959"/>
        </w:rPr>
        <w:t>Lock aspect ratio</w:t>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Pr>
          <w:rFonts w:ascii="Calibri-Bold" w:hAnsi="Calibri-Bold" w:cs="Calibri-Bold"/>
          <w:b/>
          <w:bCs/>
          <w:noProof/>
          <w:color w:val="595959"/>
        </w:rPr>
        <w:drawing>
          <wp:inline distT="0" distB="0" distL="0" distR="0">
            <wp:extent cx="640080" cy="634173"/>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080" cy="634173"/>
                    </a:xfrm>
                    <a:prstGeom prst="rect">
                      <a:avLst/>
                    </a:prstGeom>
                    <a:noFill/>
                    <a:ln>
                      <a:noFill/>
                    </a:ln>
                  </pic:spPr>
                </pic:pic>
              </a:graphicData>
            </a:graphic>
          </wp:inline>
        </w:drawing>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This allows you to resize objects on the page while keeping their original proportions.</w:t>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Click to switch this on and then resize the objects as required. Click the button again to</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allow</w:t>
      </w:r>
      <w:proofErr w:type="gramEnd"/>
      <w:r>
        <w:rPr>
          <w:rFonts w:ascii="Calibri" w:hAnsi="Calibri" w:cs="Calibri"/>
          <w:color w:val="000000"/>
          <w:sz w:val="22"/>
          <w:szCs w:val="22"/>
        </w:rPr>
        <w:t xml:space="preserve"> objects to be resized freely without constraining proportions.</w:t>
      </w:r>
    </w:p>
    <w:p w:rsidR="00117480" w:rsidRDefault="00117480" w:rsidP="009B6AB3">
      <w:pPr>
        <w:autoSpaceDE w:val="0"/>
        <w:autoSpaceDN w:val="0"/>
        <w:adjustRightInd w:val="0"/>
        <w:rPr>
          <w:rFonts w:ascii="Calibri-Bold" w:hAnsi="Calibri-Bold" w:cs="Calibri-Bold"/>
          <w:b/>
          <w:bCs/>
          <w:color w:val="595959"/>
        </w:rPr>
      </w:pPr>
    </w:p>
    <w:p w:rsidR="00117480" w:rsidRDefault="00117480" w:rsidP="009B6AB3">
      <w:pPr>
        <w:autoSpaceDE w:val="0"/>
        <w:autoSpaceDN w:val="0"/>
        <w:adjustRightInd w:val="0"/>
        <w:rPr>
          <w:rFonts w:ascii="Calibri-Bold" w:hAnsi="Calibri-Bold" w:cs="Calibri-Bold"/>
          <w:b/>
          <w:bCs/>
          <w:color w:val="595959"/>
        </w:rPr>
      </w:pPr>
    </w:p>
    <w:p w:rsidR="00117480" w:rsidRDefault="00117480" w:rsidP="009B6AB3">
      <w:pPr>
        <w:autoSpaceDE w:val="0"/>
        <w:autoSpaceDN w:val="0"/>
        <w:adjustRightInd w:val="0"/>
        <w:rPr>
          <w:rFonts w:ascii="Calibri-Bold" w:hAnsi="Calibri-Bold" w:cs="Calibri-Bold"/>
          <w:b/>
          <w:bCs/>
          <w:color w:val="595959"/>
        </w:rPr>
      </w:pPr>
    </w:p>
    <w:p w:rsidR="00117480" w:rsidRDefault="00117480" w:rsidP="009B6AB3">
      <w:pPr>
        <w:autoSpaceDE w:val="0"/>
        <w:autoSpaceDN w:val="0"/>
        <w:adjustRightInd w:val="0"/>
        <w:rPr>
          <w:rFonts w:ascii="Calibri-Bold" w:hAnsi="Calibri-Bold" w:cs="Calibri-Bold"/>
          <w:b/>
          <w:bCs/>
          <w:color w:val="595959"/>
        </w:rPr>
      </w:pPr>
    </w:p>
    <w:p w:rsidR="00117480" w:rsidRDefault="00117480" w:rsidP="009B6AB3">
      <w:pPr>
        <w:autoSpaceDE w:val="0"/>
        <w:autoSpaceDN w:val="0"/>
        <w:adjustRightInd w:val="0"/>
        <w:rPr>
          <w:rFonts w:ascii="Calibri-Bold" w:hAnsi="Calibri-Bold" w:cs="Calibri-Bold"/>
          <w:b/>
          <w:bCs/>
          <w:color w:val="595959"/>
        </w:rPr>
      </w:pPr>
    </w:p>
    <w:p w:rsidR="00117480" w:rsidRDefault="00117480" w:rsidP="009B6AB3">
      <w:pPr>
        <w:autoSpaceDE w:val="0"/>
        <w:autoSpaceDN w:val="0"/>
        <w:adjustRightInd w:val="0"/>
        <w:rPr>
          <w:rFonts w:ascii="Calibri-Bold" w:hAnsi="Calibri-Bold" w:cs="Calibri-Bold"/>
          <w:b/>
          <w:bCs/>
          <w:color w:val="595959"/>
        </w:rPr>
      </w:pPr>
    </w:p>
    <w:p w:rsidR="009B6AB3" w:rsidRDefault="009B6AB3" w:rsidP="009B6AB3">
      <w:pPr>
        <w:autoSpaceDE w:val="0"/>
        <w:autoSpaceDN w:val="0"/>
        <w:adjustRightInd w:val="0"/>
        <w:rPr>
          <w:rFonts w:ascii="Calibri-Bold" w:hAnsi="Calibri-Bold" w:cs="Calibri-Bold"/>
          <w:b/>
          <w:bCs/>
          <w:color w:val="595959"/>
        </w:rPr>
      </w:pPr>
      <w:r>
        <w:rPr>
          <w:rFonts w:ascii="Calibri-Bold" w:hAnsi="Calibri-Bold" w:cs="Calibri-Bold"/>
          <w:b/>
          <w:bCs/>
          <w:color w:val="595959"/>
        </w:rPr>
        <w:lastRenderedPageBreak/>
        <w:t>Pan</w:t>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Pr>
          <w:rFonts w:ascii="Calibri-Bold" w:hAnsi="Calibri-Bold" w:cs="Calibri-Bold"/>
          <w:b/>
          <w:bCs/>
          <w:noProof/>
          <w:color w:val="595959"/>
        </w:rPr>
        <w:drawing>
          <wp:inline distT="0" distB="0" distL="0" distR="0">
            <wp:extent cx="640080" cy="634173"/>
            <wp:effectExtent l="0" t="0" r="762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 cy="634173"/>
                    </a:xfrm>
                    <a:prstGeom prst="rect">
                      <a:avLst/>
                    </a:prstGeom>
                    <a:noFill/>
                    <a:ln>
                      <a:noFill/>
                    </a:ln>
                  </pic:spPr>
                </pic:pic>
              </a:graphicData>
            </a:graphic>
          </wp:inline>
        </w:drawing>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Clicking this button allows you to pan around the page while you are zoomed in.</w:t>
      </w:r>
    </w:p>
    <w:p w:rsidR="00117480" w:rsidRDefault="00117480" w:rsidP="009B6AB3">
      <w:pPr>
        <w:autoSpaceDE w:val="0"/>
        <w:autoSpaceDN w:val="0"/>
        <w:adjustRightInd w:val="0"/>
        <w:rPr>
          <w:rFonts w:ascii="Calibri-Bold" w:hAnsi="Calibri-Bold" w:cs="Calibri-Bold"/>
          <w:b/>
          <w:bCs/>
          <w:color w:val="595959"/>
        </w:rPr>
      </w:pPr>
    </w:p>
    <w:p w:rsidR="009B6AB3" w:rsidRDefault="009B6AB3" w:rsidP="009B6AB3">
      <w:pPr>
        <w:autoSpaceDE w:val="0"/>
        <w:autoSpaceDN w:val="0"/>
        <w:adjustRightInd w:val="0"/>
        <w:rPr>
          <w:rFonts w:ascii="Calibri-Bold" w:hAnsi="Calibri-Bold" w:cs="Calibri-Bold"/>
          <w:b/>
          <w:bCs/>
          <w:color w:val="595959"/>
        </w:rPr>
      </w:pPr>
      <w:r>
        <w:rPr>
          <w:rFonts w:ascii="Calibri-Bold" w:hAnsi="Calibri-Bold" w:cs="Calibri-Bold"/>
          <w:b/>
          <w:bCs/>
          <w:color w:val="595959"/>
        </w:rPr>
        <w:t>Zoom in button</w:t>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Pr>
          <w:rFonts w:ascii="Calibri-Bold" w:hAnsi="Calibri-Bold" w:cs="Calibri-Bold"/>
          <w:b/>
          <w:bCs/>
          <w:noProof/>
          <w:color w:val="595959"/>
        </w:rPr>
        <w:drawing>
          <wp:inline distT="0" distB="0" distL="0" distR="0">
            <wp:extent cx="640080" cy="634173"/>
            <wp:effectExtent l="0" t="0" r="762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0080" cy="634173"/>
                    </a:xfrm>
                    <a:prstGeom prst="rect">
                      <a:avLst/>
                    </a:prstGeom>
                    <a:noFill/>
                    <a:ln>
                      <a:noFill/>
                    </a:ln>
                  </pic:spPr>
                </pic:pic>
              </a:graphicData>
            </a:graphic>
          </wp:inline>
        </w:drawing>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To zoom in on a page, select this button which will zoom in on your current page x1. This</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can</w:t>
      </w:r>
      <w:proofErr w:type="gramEnd"/>
      <w:r>
        <w:rPr>
          <w:rFonts w:ascii="Calibri" w:hAnsi="Calibri" w:cs="Calibri"/>
          <w:color w:val="000000"/>
          <w:sz w:val="22"/>
          <w:szCs w:val="22"/>
        </w:rPr>
        <w:t xml:space="preserve"> be selected multiple times.</w:t>
      </w:r>
    </w:p>
    <w:p w:rsidR="009B6AB3" w:rsidRDefault="009B6AB3" w:rsidP="009B6AB3">
      <w:pPr>
        <w:autoSpaceDE w:val="0"/>
        <w:autoSpaceDN w:val="0"/>
        <w:adjustRightInd w:val="0"/>
        <w:rPr>
          <w:rFonts w:ascii="Calibri-Bold" w:hAnsi="Calibri-Bold" w:cs="Calibri-Bold"/>
          <w:b/>
          <w:bCs/>
          <w:color w:val="595959"/>
        </w:rPr>
      </w:pPr>
      <w:r>
        <w:rPr>
          <w:rFonts w:ascii="Calibri-Bold" w:hAnsi="Calibri-Bold" w:cs="Calibri-Bold"/>
          <w:b/>
          <w:bCs/>
          <w:color w:val="595959"/>
        </w:rPr>
        <w:t>Zoom out button</w:t>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Pr>
          <w:rFonts w:ascii="Calibri-Bold" w:hAnsi="Calibri-Bold" w:cs="Calibri-Bold"/>
          <w:b/>
          <w:bCs/>
          <w:noProof/>
          <w:color w:val="595959"/>
        </w:rPr>
        <w:drawing>
          <wp:inline distT="0" distB="0" distL="0" distR="0">
            <wp:extent cx="640080" cy="634173"/>
            <wp:effectExtent l="0" t="0" r="762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0080" cy="634173"/>
                    </a:xfrm>
                    <a:prstGeom prst="rect">
                      <a:avLst/>
                    </a:prstGeom>
                    <a:noFill/>
                    <a:ln>
                      <a:noFill/>
                    </a:ln>
                  </pic:spPr>
                </pic:pic>
              </a:graphicData>
            </a:graphic>
          </wp:inline>
        </w:drawing>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To zoom out after you have zoomed in, select this button which will zoom out x1. This</w:t>
      </w:r>
    </w:p>
    <w:p w:rsidR="009B6AB3" w:rsidRDefault="009B6AB3" w:rsidP="009B6AB3">
      <w:pPr>
        <w:autoSpaceDE w:val="0"/>
        <w:autoSpaceDN w:val="0"/>
        <w:adjustRightInd w:val="0"/>
        <w:rPr>
          <w:rFonts w:ascii="Calibri" w:hAnsi="Calibri" w:cs="Calibri"/>
          <w:color w:val="000000"/>
          <w:sz w:val="22"/>
          <w:szCs w:val="22"/>
        </w:rPr>
      </w:pPr>
      <w:proofErr w:type="gramStart"/>
      <w:r>
        <w:rPr>
          <w:rFonts w:ascii="Calibri" w:hAnsi="Calibri" w:cs="Calibri"/>
          <w:color w:val="000000"/>
          <w:sz w:val="22"/>
          <w:szCs w:val="22"/>
        </w:rPr>
        <w:t>can</w:t>
      </w:r>
      <w:proofErr w:type="gramEnd"/>
      <w:r>
        <w:rPr>
          <w:rFonts w:ascii="Calibri" w:hAnsi="Calibri" w:cs="Calibri"/>
          <w:color w:val="000000"/>
          <w:sz w:val="22"/>
          <w:szCs w:val="22"/>
        </w:rPr>
        <w:t xml:space="preserve"> be selected multiple times until you can see the full page at the standard view.</w:t>
      </w:r>
    </w:p>
    <w:p w:rsidR="009B6AB3" w:rsidRDefault="009B6AB3" w:rsidP="009B6AB3">
      <w:pPr>
        <w:autoSpaceDE w:val="0"/>
        <w:autoSpaceDN w:val="0"/>
        <w:adjustRightInd w:val="0"/>
        <w:rPr>
          <w:rFonts w:ascii="Calibri-Bold" w:hAnsi="Calibri-Bold" w:cs="Calibri-Bold"/>
          <w:b/>
          <w:bCs/>
          <w:color w:val="595959"/>
        </w:rPr>
      </w:pPr>
      <w:r>
        <w:rPr>
          <w:rFonts w:ascii="Calibri-Bold" w:hAnsi="Calibri-Bold" w:cs="Calibri-Bold"/>
          <w:b/>
          <w:bCs/>
          <w:color w:val="595959"/>
        </w:rPr>
        <w:t>Cut button</w:t>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sidR="00117480">
        <w:rPr>
          <w:rFonts w:ascii="Calibri-Bold" w:hAnsi="Calibri-Bold" w:cs="Calibri-Bold"/>
          <w:b/>
          <w:bCs/>
          <w:color w:val="595959"/>
        </w:rPr>
        <w:tab/>
      </w:r>
      <w:r>
        <w:rPr>
          <w:rFonts w:ascii="Calibri-Bold" w:hAnsi="Calibri-Bold" w:cs="Calibri-Bold"/>
          <w:b/>
          <w:bCs/>
          <w:noProof/>
          <w:color w:val="595959"/>
        </w:rPr>
        <w:drawing>
          <wp:inline distT="0" distB="0" distL="0" distR="0">
            <wp:extent cx="640080" cy="634173"/>
            <wp:effectExtent l="0" t="0" r="762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 cy="634173"/>
                    </a:xfrm>
                    <a:prstGeom prst="rect">
                      <a:avLst/>
                    </a:prstGeom>
                    <a:noFill/>
                    <a:ln>
                      <a:noFill/>
                    </a:ln>
                  </pic:spPr>
                </pic:pic>
              </a:graphicData>
            </a:graphic>
          </wp:inline>
        </w:drawing>
      </w:r>
    </w:p>
    <w:p w:rsidR="009B6AB3" w:rsidRDefault="009B6AB3" w:rsidP="009B6AB3">
      <w:pPr>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To cut an object in </w:t>
      </w:r>
      <w:proofErr w:type="spellStart"/>
      <w:r>
        <w:rPr>
          <w:rFonts w:ascii="Calibri" w:hAnsi="Calibri" w:cs="Calibri"/>
          <w:color w:val="000000"/>
          <w:sz w:val="22"/>
          <w:szCs w:val="22"/>
        </w:rPr>
        <w:t>Easiteach</w:t>
      </w:r>
      <w:proofErr w:type="spellEnd"/>
      <w:r>
        <w:rPr>
          <w:rFonts w:ascii="Calibri" w:hAnsi="Calibri" w:cs="Calibri"/>
          <w:color w:val="000000"/>
          <w:sz w:val="22"/>
          <w:szCs w:val="22"/>
        </w:rPr>
        <w:t>, you first need to have it selected and then click this</w:t>
      </w:r>
    </w:p>
    <w:p w:rsidR="005F6933" w:rsidRDefault="009B6AB3" w:rsidP="009B6AB3">
      <w:proofErr w:type="gramStart"/>
      <w:r>
        <w:rPr>
          <w:rFonts w:ascii="Calibri" w:hAnsi="Calibri" w:cs="Calibri"/>
          <w:color w:val="000000"/>
          <w:sz w:val="22"/>
          <w:szCs w:val="22"/>
        </w:rPr>
        <w:t>button</w:t>
      </w:r>
      <w:proofErr w:type="gramEnd"/>
      <w:r>
        <w:rPr>
          <w:rFonts w:ascii="Calibri" w:hAnsi="Calibri" w:cs="Calibri"/>
          <w:color w:val="000000"/>
          <w:sz w:val="22"/>
          <w:szCs w:val="22"/>
        </w:rPr>
        <w:t>. The selected object is cut to the clipboard and the object is removed from the</w:t>
      </w:r>
    </w:p>
    <w:sectPr w:rsidR="005F6933" w:rsidSect="00446B5A">
      <w:type w:val="continuous"/>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D5C96"/>
    <w:multiLevelType w:val="multilevel"/>
    <w:tmpl w:val="6C92A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D096812"/>
    <w:multiLevelType w:val="multilevel"/>
    <w:tmpl w:val="93186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047544D"/>
    <w:multiLevelType w:val="multilevel"/>
    <w:tmpl w:val="CD0E26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B754687"/>
    <w:multiLevelType w:val="multilevel"/>
    <w:tmpl w:val="E0FA5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1F10102"/>
    <w:multiLevelType w:val="multilevel"/>
    <w:tmpl w:val="BD6A05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33757A1"/>
    <w:multiLevelType w:val="multilevel"/>
    <w:tmpl w:val="07B03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7D4C32C1"/>
    <w:multiLevelType w:val="multilevel"/>
    <w:tmpl w:val="88549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B0D"/>
    <w:rsid w:val="00117480"/>
    <w:rsid w:val="00154B0D"/>
    <w:rsid w:val="00446B5A"/>
    <w:rsid w:val="005F6933"/>
    <w:rsid w:val="009B6AB3"/>
    <w:rsid w:val="00D73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B0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4B0D"/>
    <w:pPr>
      <w:spacing w:before="100" w:beforeAutospacing="1" w:after="100" w:afterAutospacing="1"/>
    </w:pPr>
  </w:style>
  <w:style w:type="paragraph" w:styleId="Title">
    <w:name w:val="Title"/>
    <w:basedOn w:val="Normal"/>
    <w:next w:val="Normal"/>
    <w:link w:val="TitleChar"/>
    <w:uiPriority w:val="10"/>
    <w:qFormat/>
    <w:rsid w:val="00446B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6B5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B6AB3"/>
    <w:rPr>
      <w:rFonts w:ascii="Tahoma" w:hAnsi="Tahoma" w:cs="Tahoma"/>
      <w:sz w:val="16"/>
      <w:szCs w:val="16"/>
    </w:rPr>
  </w:style>
  <w:style w:type="character" w:customStyle="1" w:styleId="BalloonTextChar">
    <w:name w:val="Balloon Text Char"/>
    <w:basedOn w:val="DefaultParagraphFont"/>
    <w:link w:val="BalloonText"/>
    <w:uiPriority w:val="99"/>
    <w:semiHidden/>
    <w:rsid w:val="009B6A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B0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4B0D"/>
    <w:pPr>
      <w:spacing w:before="100" w:beforeAutospacing="1" w:after="100" w:afterAutospacing="1"/>
    </w:pPr>
  </w:style>
  <w:style w:type="paragraph" w:styleId="Title">
    <w:name w:val="Title"/>
    <w:basedOn w:val="Normal"/>
    <w:next w:val="Normal"/>
    <w:link w:val="TitleChar"/>
    <w:uiPriority w:val="10"/>
    <w:qFormat/>
    <w:rsid w:val="00446B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6B5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B6AB3"/>
    <w:rPr>
      <w:rFonts w:ascii="Tahoma" w:hAnsi="Tahoma" w:cs="Tahoma"/>
      <w:sz w:val="16"/>
      <w:szCs w:val="16"/>
    </w:rPr>
  </w:style>
  <w:style w:type="character" w:customStyle="1" w:styleId="BalloonTextChar">
    <w:name w:val="Balloon Text Char"/>
    <w:basedOn w:val="DefaultParagraphFont"/>
    <w:link w:val="BalloonText"/>
    <w:uiPriority w:val="99"/>
    <w:semiHidden/>
    <w:rsid w:val="009B6A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880185">
      <w:bodyDiv w:val="1"/>
      <w:marLeft w:val="0"/>
      <w:marRight w:val="0"/>
      <w:marTop w:val="0"/>
      <w:marBottom w:val="0"/>
      <w:divBdr>
        <w:top w:val="none" w:sz="0" w:space="0" w:color="auto"/>
        <w:left w:val="none" w:sz="0" w:space="0" w:color="auto"/>
        <w:bottom w:val="none" w:sz="0" w:space="0" w:color="auto"/>
        <w:right w:val="none" w:sz="0" w:space="0" w:color="auto"/>
      </w:divBdr>
    </w:div>
    <w:div w:id="193705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lightboxpromos.com/images/EasiTeach_CaptureIcon.JPG" TargetMode="External"/><Relationship Id="rId13" Type="http://schemas.openxmlformats.org/officeDocument/2006/relationships/image" Target="http://www.lightboxpromos.com/images/EasiTeach_emenu.JPG" TargetMode="External"/><Relationship Id="rId18" Type="http://schemas.openxmlformats.org/officeDocument/2006/relationships/image" Target="http://www.lightboxpromos.com/images/EasiTeach_Multimedia.JPG" TargetMode="External"/><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image" Target="http://www.lightboxpromos.com/images/EasiTeach_NewIcon.JPG" TargetMode="External"/><Relationship Id="rId12" Type="http://schemas.openxmlformats.org/officeDocument/2006/relationships/image" Target="http://www.lightboxpromos.com/images/EasiTeach_comIcon.JPG" TargetMode="External"/><Relationship Id="rId17" Type="http://schemas.openxmlformats.org/officeDocument/2006/relationships/image" Target="http://www.lightboxpromos.com/images/EasiTeach_widget.JPG"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http://www.lightboxpromos.com/images/EasiTeach_effects.JPG" TargetMode="External"/><Relationship Id="rId20" Type="http://schemas.openxmlformats.org/officeDocument/2006/relationships/image" Target="media/image1.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lightboxpromos.com/images/EasiTeach_myIcon.JPG"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image" Target="http://www.lightboxpromos.com/images/EasiTeach_texttools.JPG" TargetMode="External"/><Relationship Id="rId23" Type="http://schemas.openxmlformats.org/officeDocument/2006/relationships/image" Target="media/image4.emf"/><Relationship Id="rId28" Type="http://schemas.openxmlformats.org/officeDocument/2006/relationships/fontTable" Target="fontTable.xml"/><Relationship Id="rId10" Type="http://schemas.openxmlformats.org/officeDocument/2006/relationships/image" Target="http://www.lightboxpromos.com/images/EasiTeach_ActivitiesIcon.JPG" TargetMode="External"/><Relationship Id="rId19" Type="http://schemas.openxmlformats.org/officeDocument/2006/relationships/image" Target="http://www.lightboxpromos.com/images/EasiTeach_Scrapbook.JPG" TargetMode="External"/><Relationship Id="rId4" Type="http://schemas.microsoft.com/office/2007/relationships/stylesWithEffects" Target="stylesWithEffects.xml"/><Relationship Id="rId9" Type="http://schemas.openxmlformats.org/officeDocument/2006/relationships/image" Target="http://www.lightboxpromos.com/images/EasiTeach_recentIcon.JPG" TargetMode="External"/><Relationship Id="rId14" Type="http://schemas.openxmlformats.org/officeDocument/2006/relationships/image" Target="http://www.lightboxpromos.com/images/EasiTeach_drawing.JPG" TargetMode="External"/><Relationship Id="rId22" Type="http://schemas.openxmlformats.org/officeDocument/2006/relationships/image" Target="media/image3.emf"/><Relationship Id="rId27"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E3F9F-068B-48C3-AA02-DD20A01B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ACSD</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kbaisley</dc:creator>
  <cp:lastModifiedBy>kbaisley</cp:lastModifiedBy>
  <cp:revision>2</cp:revision>
  <dcterms:created xsi:type="dcterms:W3CDTF">2012-04-17T13:38:00Z</dcterms:created>
  <dcterms:modified xsi:type="dcterms:W3CDTF">2012-04-17T16:30:00Z</dcterms:modified>
</cp:coreProperties>
</file>